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0D219" w14:textId="7E966B36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</w:t>
      </w:r>
      <w:r w:rsidR="00B35CCD">
        <w:rPr>
          <w:rFonts w:cs="Arial"/>
          <w:b/>
          <w:noProof/>
          <w:sz w:val="24"/>
        </w:rPr>
        <w:t>0</w:t>
      </w:r>
      <w:r>
        <w:rPr>
          <w:rFonts w:cs="Arial"/>
          <w:b/>
          <w:noProof/>
          <w:sz w:val="24"/>
        </w:rPr>
        <w:t>0</w:t>
      </w:r>
      <w:r w:rsidR="00B35CCD">
        <w:rPr>
          <w:rFonts w:cs="Arial"/>
          <w:b/>
          <w:noProof/>
          <w:sz w:val="24"/>
          <w:lang w:eastAsia="zh-CN"/>
        </w:rPr>
        <w:t>594</w:t>
      </w:r>
    </w:p>
    <w:p w14:paraId="00890AF0" w14:textId="2E5056EE" w:rsidR="00974A70" w:rsidRDefault="00BC5F1D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</w:t>
      </w:r>
      <w:r w:rsidRPr="00843B65">
        <w:rPr>
          <w:rFonts w:cs="Arial"/>
          <w:b/>
          <w:bCs/>
          <w:sz w:val="24"/>
          <w:vertAlign w:val="superscript"/>
        </w:rPr>
        <w:t>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8E2018">
        <w:rPr>
          <w:rFonts w:cs="Arial"/>
          <w:b/>
          <w:noProof/>
          <w:color w:val="3333FF"/>
          <w:sz w:val="24"/>
        </w:rPr>
        <w:t xml:space="preserve">                 </w:t>
      </w:r>
      <w:bookmarkStart w:id="2" w:name="_GoBack"/>
      <w:bookmarkEnd w:id="2"/>
      <w:r w:rsidR="008E2018">
        <w:rPr>
          <w:rFonts w:cs="Arial"/>
          <w:b/>
          <w:noProof/>
          <w:color w:val="3333FF"/>
          <w:sz w:val="24"/>
        </w:rPr>
        <w:t xml:space="preserve">  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D34B89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021A2">
        <w:rPr>
          <w:rFonts w:ascii="Arial" w:hAnsi="Arial" w:cs="Arial"/>
          <w:b/>
        </w:rPr>
        <w:t>OPPO</w:t>
      </w:r>
      <w:r w:rsidR="00CA0C1D">
        <w:rPr>
          <w:rFonts w:ascii="Arial" w:hAnsi="Arial" w:cs="Arial"/>
          <w:b/>
        </w:rPr>
        <w:t xml:space="preserve"> </w:t>
      </w:r>
    </w:p>
    <w:p w14:paraId="0F18C97F" w14:textId="67EC2B8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66ABE">
        <w:rPr>
          <w:rFonts w:ascii="Arial" w:hAnsi="Arial" w:cs="Arial"/>
          <w:b/>
        </w:rPr>
        <w:t>New</w:t>
      </w:r>
      <w:r w:rsidR="00CA0C1D" w:rsidRPr="00CA0C1D">
        <w:rPr>
          <w:rFonts w:ascii="Arial" w:hAnsi="Arial" w:cs="Arial"/>
          <w:b/>
        </w:rPr>
        <w:t xml:space="preserve"> </w:t>
      </w:r>
      <w:r w:rsidR="0050442F">
        <w:rPr>
          <w:rFonts w:ascii="Arial" w:hAnsi="Arial" w:cs="Arial"/>
          <w:b/>
        </w:rPr>
        <w:t xml:space="preserve">KI </w:t>
      </w:r>
      <w:r w:rsidR="00E66ABE">
        <w:rPr>
          <w:rFonts w:ascii="Arial" w:hAnsi="Arial" w:cs="Arial" w:hint="eastAsia"/>
          <w:b/>
          <w:lang w:eastAsia="zh-CN"/>
        </w:rPr>
        <w:t>for</w:t>
      </w:r>
      <w:r w:rsidR="00E66ABE">
        <w:rPr>
          <w:rFonts w:ascii="Arial" w:hAnsi="Arial" w:cs="Arial"/>
          <w:b/>
        </w:rPr>
        <w:t xml:space="preserve"> </w:t>
      </w:r>
      <w:r w:rsidR="00E66ABE">
        <w:rPr>
          <w:rFonts w:ascii="Arial" w:hAnsi="Arial" w:cs="Arial" w:hint="eastAsia"/>
          <w:b/>
          <w:lang w:eastAsia="zh-CN"/>
        </w:rPr>
        <w:t>enhancements</w:t>
      </w:r>
      <w:r w:rsidR="00E66ABE">
        <w:rPr>
          <w:rFonts w:ascii="Arial" w:hAnsi="Arial" w:cs="Arial"/>
          <w:b/>
        </w:rPr>
        <w:t xml:space="preserve"> </w:t>
      </w:r>
      <w:r w:rsidR="00E66ABE">
        <w:rPr>
          <w:rFonts w:ascii="Arial" w:hAnsi="Arial" w:cs="Arial" w:hint="eastAsia"/>
          <w:b/>
          <w:lang w:eastAsia="zh-CN"/>
        </w:rPr>
        <w:t>on</w:t>
      </w:r>
      <w:r w:rsidR="00E66ABE">
        <w:rPr>
          <w:rFonts w:ascii="Arial" w:hAnsi="Arial" w:cs="Arial"/>
          <w:b/>
        </w:rPr>
        <w:t xml:space="preserve"> </w:t>
      </w:r>
      <w:r w:rsidR="00E66ABE">
        <w:rPr>
          <w:rFonts w:ascii="Arial" w:hAnsi="Arial" w:cs="Arial" w:hint="eastAsia"/>
          <w:b/>
          <w:lang w:eastAsia="zh-CN"/>
        </w:rPr>
        <w:t>QoS</w:t>
      </w:r>
      <w:r w:rsidR="00E66ABE">
        <w:rPr>
          <w:rFonts w:ascii="Arial" w:hAnsi="Arial" w:cs="Arial"/>
          <w:b/>
        </w:rPr>
        <w:t xml:space="preserve"> </w:t>
      </w:r>
      <w:r w:rsidR="00E66ABE" w:rsidRPr="00E66ABE">
        <w:rPr>
          <w:rFonts w:ascii="Arial" w:hAnsi="Arial" w:cs="Arial"/>
          <w:b/>
        </w:rPr>
        <w:t>Sustainability analytics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5903DC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797A99">
        <w:rPr>
          <w:rFonts w:ascii="Arial" w:hAnsi="Arial" w:cs="Arial"/>
          <w:b/>
        </w:rPr>
        <w:t>9.23</w:t>
      </w:r>
    </w:p>
    <w:p w14:paraId="713A04D7" w14:textId="7392FD6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797A99">
        <w:rPr>
          <w:rFonts w:ascii="Arial" w:hAnsi="Arial" w:cs="Arial"/>
          <w:b/>
        </w:rPr>
        <w:t>eNA_Ph3</w:t>
      </w:r>
      <w:r w:rsidR="00CA0C1D" w:rsidRPr="00CA0C1D"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4249097D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6C3650">
        <w:rPr>
          <w:rFonts w:ascii="Arial" w:hAnsi="Arial" w:cs="Arial"/>
          <w:i/>
        </w:rPr>
        <w:t>The PCR is to propose KI for WT#</w:t>
      </w:r>
      <w:r w:rsidR="00797A99">
        <w:rPr>
          <w:rFonts w:ascii="Arial" w:hAnsi="Arial" w:cs="Arial"/>
          <w:i/>
        </w:rPr>
        <w:t>3</w:t>
      </w:r>
      <w:r w:rsidR="006C3650">
        <w:rPr>
          <w:rFonts w:ascii="Arial" w:hAnsi="Arial" w:cs="Arial"/>
          <w:i/>
        </w:rPr>
        <w:t>.</w:t>
      </w:r>
      <w:r w:rsidR="00797A99">
        <w:rPr>
          <w:rFonts w:ascii="Arial" w:hAnsi="Arial" w:cs="Arial"/>
          <w:i/>
        </w:rPr>
        <w:t>8</w:t>
      </w:r>
      <w:r w:rsidR="00654D5D">
        <w:rPr>
          <w:rFonts w:ascii="Arial" w:hAnsi="Arial" w:cs="Arial"/>
          <w:i/>
        </w:rPr>
        <w:t xml:space="preserve"> regarding the possible</w:t>
      </w:r>
      <w:bookmarkStart w:id="4" w:name="_Hlk94026018"/>
      <w:r w:rsidR="00654D5D">
        <w:rPr>
          <w:rFonts w:ascii="Arial" w:hAnsi="Arial" w:cs="Arial"/>
          <w:i/>
        </w:rPr>
        <w:t xml:space="preserve"> </w:t>
      </w:r>
      <w:r w:rsidR="00FA1C78" w:rsidRPr="00FA1C78">
        <w:rPr>
          <w:rFonts w:ascii="Arial" w:hAnsi="Arial" w:cs="Arial"/>
          <w:i/>
        </w:rPr>
        <w:t>enhancements on QoS Sustainability analytics</w:t>
      </w:r>
      <w:bookmarkEnd w:id="4"/>
      <w:r w:rsidR="00654D5D">
        <w:rPr>
          <w:rFonts w:ascii="Arial" w:hAnsi="Arial" w:cs="Arial"/>
          <w:i/>
        </w:rPr>
        <w:t xml:space="preserve">. </w:t>
      </w:r>
    </w:p>
    <w:p w14:paraId="61640B8C" w14:textId="55B0EE8F" w:rsidR="0050442F" w:rsidRDefault="00974A70" w:rsidP="005B227D">
      <w:pPr>
        <w:pStyle w:val="1"/>
      </w:pPr>
      <w:r>
        <w:t>1</w:t>
      </w:r>
      <w:r w:rsidR="00007082">
        <w:tab/>
      </w:r>
      <w:r w:rsidR="0073440A">
        <w:t>Discussion</w:t>
      </w:r>
    </w:p>
    <w:p w14:paraId="2069E4D1" w14:textId="414596E7" w:rsidR="00602446" w:rsidRDefault="00CD19A7" w:rsidP="00CD19A7">
      <w:pPr>
        <w:spacing w:after="120"/>
      </w:pPr>
      <w:r>
        <w:t>This key issue is applicable to WT#</w:t>
      </w:r>
      <w:r w:rsidR="002A1086">
        <w:t>3.8</w:t>
      </w:r>
      <w:r>
        <w:t xml:space="preserve"> for</w:t>
      </w:r>
      <w:bookmarkStart w:id="5" w:name="_Hlk94023765"/>
      <w:r>
        <w:t xml:space="preserve"> the</w:t>
      </w:r>
      <w:r w:rsidR="002A1086">
        <w:t xml:space="preserve"> </w:t>
      </w:r>
      <w:r w:rsidR="002A1086" w:rsidRPr="002A1086">
        <w:t xml:space="preserve">enhancements on QoS </w:t>
      </w:r>
      <w:bookmarkStart w:id="6" w:name="_Hlk94258007"/>
      <w:r w:rsidR="002A1086" w:rsidRPr="002A1086">
        <w:t>Sustainability analytics</w:t>
      </w:r>
      <w:bookmarkEnd w:id="5"/>
      <w:bookmarkEnd w:id="6"/>
      <w:r w:rsidR="00602446">
        <w:t>.</w:t>
      </w:r>
    </w:p>
    <w:p w14:paraId="25BB0006" w14:textId="77777777" w:rsidR="00EF34E0" w:rsidRPr="00602446" w:rsidRDefault="00EF34E0" w:rsidP="00CD19A7">
      <w:pPr>
        <w:spacing w:after="120"/>
        <w:rPr>
          <w:rFonts w:eastAsia="Yu Mincho"/>
        </w:rPr>
      </w:pPr>
    </w:p>
    <w:p w14:paraId="4B54B934" w14:textId="2EBAF40B" w:rsidR="008628B3" w:rsidRDefault="002A1086" w:rsidP="006C3650">
      <w:pPr>
        <w:spacing w:after="120"/>
        <w:rPr>
          <w:i/>
          <w:lang w:eastAsia="zh-CN"/>
        </w:rPr>
      </w:pPr>
      <w:r>
        <w:rPr>
          <w:i/>
          <w:lang w:eastAsia="zh-CN"/>
        </w:rPr>
        <w:t xml:space="preserve">WT#3.8: </w:t>
      </w:r>
      <w:r w:rsidR="008628B3" w:rsidRPr="008628B3">
        <w:rPr>
          <w:i/>
          <w:lang w:eastAsia="zh-CN"/>
        </w:rPr>
        <w:t>enhancements on QoS Sustainability analytics.</w:t>
      </w:r>
    </w:p>
    <w:p w14:paraId="5B5315B3" w14:textId="25E7DEA2" w:rsidR="00602446" w:rsidRPr="008628B3" w:rsidRDefault="001D4B07" w:rsidP="008628B3">
      <w:pPr>
        <w:pStyle w:val="af3"/>
        <w:numPr>
          <w:ilvl w:val="0"/>
          <w:numId w:val="48"/>
        </w:numPr>
        <w:spacing w:after="120"/>
        <w:rPr>
          <w:rFonts w:ascii="Times New Roman" w:hAnsi="Times New Roman" w:cs="Times New Roman"/>
        </w:rPr>
      </w:pPr>
      <w:r w:rsidRPr="00EF34E0">
        <w:rPr>
          <w:rFonts w:ascii="Times New Roman" w:hAnsi="Times New Roman" w:cs="Times New Roman"/>
          <w:i/>
          <w:sz w:val="20"/>
          <w:lang w:eastAsia="zh-CN"/>
        </w:rPr>
        <w:t>Whether and how to enhance</w:t>
      </w:r>
      <w:bookmarkStart w:id="7" w:name="_Hlk94024206"/>
      <w:r w:rsidRPr="00EF34E0">
        <w:rPr>
          <w:rFonts w:ascii="Times New Roman" w:hAnsi="Times New Roman" w:cs="Times New Roman"/>
          <w:i/>
          <w:sz w:val="20"/>
          <w:lang w:eastAsia="zh-CN"/>
        </w:rPr>
        <w:t xml:space="preserve"> the QoS sustainability analytics with</w:t>
      </w:r>
      <w:bookmarkStart w:id="8" w:name="_Hlk94025797"/>
      <w:r w:rsidRPr="00EF34E0">
        <w:rPr>
          <w:rFonts w:ascii="Times New Roman" w:hAnsi="Times New Roman" w:cs="Times New Roman"/>
          <w:i/>
          <w:sz w:val="20"/>
          <w:lang w:eastAsia="zh-CN"/>
        </w:rPr>
        <w:t xml:space="preserve"> finer granularity</w:t>
      </w:r>
      <w:bookmarkEnd w:id="7"/>
      <w:r w:rsidRPr="00EF34E0">
        <w:rPr>
          <w:rFonts w:ascii="Times New Roman" w:hAnsi="Times New Roman" w:cs="Times New Roman"/>
          <w:i/>
          <w:sz w:val="20"/>
          <w:lang w:eastAsia="zh-CN"/>
        </w:rPr>
        <w:t xml:space="preserve"> </w:t>
      </w:r>
      <w:bookmarkEnd w:id="8"/>
      <w:r w:rsidRPr="00EF34E0">
        <w:rPr>
          <w:rFonts w:ascii="Times New Roman" w:hAnsi="Times New Roman" w:cs="Times New Roman"/>
          <w:i/>
          <w:sz w:val="20"/>
          <w:lang w:eastAsia="zh-CN"/>
        </w:rPr>
        <w:t>and additional input data</w:t>
      </w:r>
      <w:r w:rsidR="00E657C2" w:rsidRPr="00EF34E0">
        <w:rPr>
          <w:rFonts w:ascii="Times New Roman" w:hAnsi="Times New Roman" w:cs="Times New Roman"/>
          <w:i/>
          <w:sz w:val="20"/>
          <w:lang w:eastAsia="zh-CN"/>
        </w:rPr>
        <w:t>.</w:t>
      </w:r>
      <w:r w:rsidR="00CD19A7" w:rsidRPr="00EF34E0">
        <w:rPr>
          <w:rFonts w:ascii="Times New Roman" w:hAnsi="Times New Roman" w:cs="Times New Roman"/>
          <w:sz w:val="20"/>
        </w:rPr>
        <w:t xml:space="preserve"> </w:t>
      </w:r>
      <w:r w:rsidR="00CD19A7" w:rsidRPr="008628B3">
        <w:rPr>
          <w:rFonts w:ascii="Times New Roman" w:hAnsi="Times New Roman" w:cs="Times New Roman"/>
        </w:rPr>
        <w:t xml:space="preserve"> </w:t>
      </w:r>
    </w:p>
    <w:p w14:paraId="267C6738" w14:textId="77777777" w:rsidR="00EF34E0" w:rsidRDefault="00EF34E0" w:rsidP="006C3650">
      <w:pPr>
        <w:spacing w:after="120"/>
        <w:rPr>
          <w:lang w:eastAsia="zh-CN"/>
        </w:rPr>
      </w:pPr>
    </w:p>
    <w:p w14:paraId="7AF811D9" w14:textId="365E4098" w:rsidR="00C063FA" w:rsidRDefault="00CE6395" w:rsidP="009A0161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As described in [x], </w:t>
      </w:r>
      <w:r w:rsidR="00D141F7" w:rsidRPr="00D141F7">
        <w:rPr>
          <w:lang w:eastAsia="zh-CN"/>
        </w:rPr>
        <w:t xml:space="preserve">The consumer of </w:t>
      </w:r>
      <w:bookmarkStart w:id="9" w:name="_Hlk94024836"/>
      <w:r w:rsidR="00D141F7" w:rsidRPr="00D141F7">
        <w:rPr>
          <w:lang w:eastAsia="zh-CN"/>
        </w:rPr>
        <w:t>QoS Sustainability analytics</w:t>
      </w:r>
      <w:bookmarkEnd w:id="9"/>
      <w:r w:rsidR="00D141F7" w:rsidRPr="00D141F7">
        <w:rPr>
          <w:lang w:eastAsia="zh-CN"/>
        </w:rPr>
        <w:t xml:space="preserve"> may request the NWDAF analytics information regarding the QoS change statistics for an Analytics target period in the past in a certain area or the likelihood of a QoS change for an Analytics target period in the future in a certain area.</w:t>
      </w:r>
      <w:r w:rsidR="00D141F7">
        <w:rPr>
          <w:lang w:eastAsia="zh-CN"/>
        </w:rPr>
        <w:t xml:space="preserve"> However, </w:t>
      </w:r>
      <w:r w:rsidR="00606579">
        <w:rPr>
          <w:lang w:eastAsia="zh-CN"/>
        </w:rPr>
        <w:t xml:space="preserve">the current </w:t>
      </w:r>
      <w:bookmarkStart w:id="10" w:name="_Hlk94021543"/>
      <w:r w:rsidR="00F32ADB" w:rsidRPr="00F32ADB">
        <w:rPr>
          <w:lang w:eastAsia="zh-CN"/>
        </w:rPr>
        <w:t>QoS Sustainability analytics</w:t>
      </w:r>
      <w:bookmarkEnd w:id="10"/>
      <w:r w:rsidR="00606579">
        <w:rPr>
          <w:lang w:eastAsia="zh-CN"/>
        </w:rPr>
        <w:t xml:space="preserve"> can </w:t>
      </w:r>
      <w:r w:rsidR="00F32ADB">
        <w:rPr>
          <w:lang w:eastAsia="zh-CN"/>
        </w:rPr>
        <w:t xml:space="preserve">only </w:t>
      </w:r>
      <w:r w:rsidR="00606579">
        <w:rPr>
          <w:lang w:eastAsia="zh-CN"/>
        </w:rPr>
        <w:t xml:space="preserve">reflect whether the </w:t>
      </w:r>
      <w:r w:rsidR="00606579" w:rsidRPr="00606579">
        <w:rPr>
          <w:lang w:eastAsia="zh-CN"/>
        </w:rPr>
        <w:t>Reporting Threshold</w:t>
      </w:r>
      <w:r w:rsidR="00606579">
        <w:rPr>
          <w:lang w:eastAsia="zh-CN"/>
        </w:rPr>
        <w:t xml:space="preserve"> has been/ will be </w:t>
      </w:r>
      <w:r w:rsidR="00606579" w:rsidRPr="00606579">
        <w:rPr>
          <w:lang w:eastAsia="zh-CN"/>
        </w:rPr>
        <w:t>met</w:t>
      </w:r>
      <w:r w:rsidR="00B7209A">
        <w:rPr>
          <w:lang w:eastAsia="zh-CN"/>
        </w:rPr>
        <w:t xml:space="preserve"> during the </w:t>
      </w:r>
      <w:r w:rsidR="00B7209A" w:rsidRPr="00B7209A">
        <w:rPr>
          <w:lang w:eastAsia="zh-CN"/>
        </w:rPr>
        <w:t>Analytics target period</w:t>
      </w:r>
      <w:r w:rsidR="00F32ADB">
        <w:rPr>
          <w:lang w:eastAsia="zh-CN"/>
        </w:rPr>
        <w:t xml:space="preserve"> in a certain area.</w:t>
      </w:r>
      <w:r w:rsidR="00C95C1A">
        <w:rPr>
          <w:lang w:eastAsia="zh-CN"/>
        </w:rPr>
        <w:t xml:space="preserve"> </w:t>
      </w:r>
      <w:r w:rsidR="00D141F7">
        <w:rPr>
          <w:rFonts w:hint="eastAsia"/>
          <w:lang w:eastAsia="zh-CN"/>
        </w:rPr>
        <w:t>F</w:t>
      </w:r>
      <w:r w:rsidR="00B7209A">
        <w:rPr>
          <w:lang w:eastAsia="zh-CN"/>
        </w:rPr>
        <w:t xml:space="preserve">or some </w:t>
      </w:r>
      <w:bookmarkStart w:id="11" w:name="_Hlk94025906"/>
      <w:r w:rsidR="00B7209A">
        <w:rPr>
          <w:lang w:eastAsia="zh-CN"/>
        </w:rPr>
        <w:t>specific cases</w:t>
      </w:r>
      <w:bookmarkEnd w:id="11"/>
      <w:r w:rsidR="00D47761">
        <w:rPr>
          <w:lang w:eastAsia="zh-CN"/>
        </w:rPr>
        <w:t>,</w:t>
      </w:r>
      <w:r w:rsidR="00B7209A">
        <w:rPr>
          <w:lang w:eastAsia="zh-CN"/>
        </w:rPr>
        <w:t xml:space="preserve"> </w:t>
      </w:r>
      <w:bookmarkStart w:id="12" w:name="_Hlk94026148"/>
      <w:bookmarkStart w:id="13" w:name="_Hlk94025044"/>
      <w:r w:rsidR="00B7209A">
        <w:rPr>
          <w:lang w:eastAsia="zh-CN"/>
        </w:rPr>
        <w:t xml:space="preserve">a finer granularity of QoS </w:t>
      </w:r>
      <w:r w:rsidR="00D47761">
        <w:rPr>
          <w:lang w:eastAsia="zh-CN"/>
        </w:rPr>
        <w:t>sustainability</w:t>
      </w:r>
      <w:bookmarkEnd w:id="12"/>
      <w:bookmarkEnd w:id="13"/>
      <w:r w:rsidR="001A03C9">
        <w:rPr>
          <w:lang w:eastAsia="zh-CN"/>
        </w:rPr>
        <w:t xml:space="preserve"> may be needed</w:t>
      </w:r>
      <w:r w:rsidR="00B7209A">
        <w:rPr>
          <w:lang w:eastAsia="zh-CN"/>
        </w:rPr>
        <w:t>, such that the corresponding policy could be</w:t>
      </w:r>
      <w:r w:rsidR="009A0161">
        <w:rPr>
          <w:lang w:eastAsia="zh-CN"/>
        </w:rPr>
        <w:t xml:space="preserve"> adjusted timely</w:t>
      </w:r>
      <w:r w:rsidR="00C95C1A">
        <w:rPr>
          <w:lang w:eastAsia="zh-CN"/>
        </w:rPr>
        <w:t xml:space="preserve"> to keep user experience from being interrupted</w:t>
      </w:r>
      <w:r w:rsidR="009A0161">
        <w:rPr>
          <w:lang w:eastAsia="zh-CN"/>
        </w:rPr>
        <w:t>.</w:t>
      </w:r>
      <w:r w:rsidR="000772F8">
        <w:rPr>
          <w:lang w:eastAsia="zh-CN"/>
        </w:rPr>
        <w:t xml:space="preserve"> </w:t>
      </w:r>
    </w:p>
    <w:p w14:paraId="7AFF1ED2" w14:textId="230891AA" w:rsidR="00CD19A7" w:rsidRPr="008F1E7D" w:rsidRDefault="008F1E7D" w:rsidP="008F1E7D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As the </w:t>
      </w:r>
      <w:r w:rsidRPr="008F1E7D">
        <w:rPr>
          <w:lang w:eastAsia="zh-CN"/>
        </w:rPr>
        <w:t>specific cases</w:t>
      </w:r>
      <w:r>
        <w:rPr>
          <w:lang w:eastAsia="zh-CN"/>
        </w:rPr>
        <w:t xml:space="preserve"> motioned above, </w:t>
      </w:r>
      <w:r w:rsidR="00DD593D">
        <w:rPr>
          <w:lang w:eastAsia="zh-CN"/>
        </w:rPr>
        <w:t xml:space="preserve">the </w:t>
      </w:r>
      <w:r w:rsidR="00DD593D" w:rsidRPr="00DD593D">
        <w:rPr>
          <w:lang w:eastAsia="zh-CN"/>
        </w:rPr>
        <w:t>intent of this PCR is to study what would be the</w:t>
      </w:r>
      <w:r w:rsidR="00DD593D">
        <w:rPr>
          <w:lang w:eastAsia="zh-CN"/>
        </w:rPr>
        <w:t xml:space="preserve"> possible </w:t>
      </w:r>
      <w:r w:rsidR="00DD593D" w:rsidRPr="00DD593D">
        <w:rPr>
          <w:lang w:eastAsia="zh-CN"/>
        </w:rPr>
        <w:t>enhancements on QoS Sustainability an</w:t>
      </w:r>
      <w:r w:rsidR="007864C2">
        <w:rPr>
          <w:lang w:eastAsia="zh-CN"/>
        </w:rPr>
        <w:t>alytics to support effective policy adjustments.</w:t>
      </w:r>
    </w:p>
    <w:p w14:paraId="30E59ADC" w14:textId="0578D41F" w:rsidR="0073440A" w:rsidRDefault="00CA0C1D" w:rsidP="0073440A">
      <w:pPr>
        <w:pStyle w:val="1"/>
      </w:pPr>
      <w:r>
        <w:t>2</w:t>
      </w:r>
      <w:r w:rsidR="00EA5EA6">
        <w:tab/>
      </w:r>
      <w:r w:rsidR="0073440A">
        <w:t>Proposal</w:t>
      </w:r>
    </w:p>
    <w:p w14:paraId="7372AFC1" w14:textId="11CBCB89" w:rsidR="00000AD9" w:rsidRDefault="008D6722" w:rsidP="00B73A0F">
      <w:bookmarkStart w:id="14" w:name="_Hlk513714389"/>
      <w:r>
        <w:t>The p</w:t>
      </w:r>
      <w:r w:rsidR="005B3474">
        <w:t xml:space="preserve">roposed KI is </w:t>
      </w:r>
      <w:r w:rsidR="00245B37" w:rsidRPr="00245B37">
        <w:t>applicable to</w:t>
      </w:r>
      <w:r w:rsidR="005B3474">
        <w:t xml:space="preserve"> </w:t>
      </w:r>
      <w:r w:rsidR="006C3650">
        <w:t>WT#</w:t>
      </w:r>
      <w:r w:rsidR="00F76942">
        <w:t>3.8</w:t>
      </w:r>
      <w:r w:rsidR="009638E5" w:rsidRPr="009638E5">
        <w:t>.</w:t>
      </w:r>
      <w:r w:rsidR="009638E5">
        <w:t xml:space="preserve"> I</w:t>
      </w:r>
      <w:r w:rsidR="000C06A7">
        <w:t xml:space="preserve">t is proposed to </w:t>
      </w:r>
      <w:r w:rsidR="00974A70">
        <w:t>update TR 23.</w:t>
      </w:r>
      <w:r w:rsidR="00056364">
        <w:t>700-</w:t>
      </w:r>
      <w:r w:rsidR="00944C2A">
        <w:t>8</w:t>
      </w:r>
      <w:r w:rsidR="00F76942">
        <w:t>1</w:t>
      </w:r>
      <w:r w:rsidR="00974A70">
        <w:t xml:space="preserve"> </w:t>
      </w:r>
      <w:r w:rsidR="00CA0C1D">
        <w:t xml:space="preserve">on </w:t>
      </w:r>
      <w:r w:rsidR="00F76942">
        <w:t>eNA_Ph3</w:t>
      </w:r>
      <w:r w:rsidR="00CA0C1D" w:rsidRPr="00CA0C1D">
        <w:t xml:space="preserve"> </w:t>
      </w:r>
      <w:r w:rsidR="00974A70">
        <w:t>as follows</w:t>
      </w:r>
      <w:r w:rsidR="00944C2A">
        <w:t>.</w:t>
      </w:r>
    </w:p>
    <w:p w14:paraId="5A3F8297" w14:textId="42870970" w:rsidR="00B73A0F" w:rsidRDefault="00B73A0F" w:rsidP="00B73A0F"/>
    <w:p w14:paraId="5181E3A1" w14:textId="76935CBD" w:rsidR="00B73A0F" w:rsidRPr="00E6480B" w:rsidRDefault="00B73A0F" w:rsidP="00E648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 w:rsidRPr="00E6480B">
        <w:rPr>
          <w:rFonts w:ascii="Arial" w:hAnsi="Arial" w:cs="Arial"/>
          <w:color w:val="C00000"/>
          <w:sz w:val="36"/>
          <w:szCs w:val="36"/>
        </w:rPr>
        <w:t>Start of Changes</w:t>
      </w:r>
      <w:r w:rsidR="00D863F3">
        <w:rPr>
          <w:rFonts w:ascii="Arial" w:hAnsi="Arial" w:cs="Arial"/>
          <w:color w:val="C00000"/>
          <w:sz w:val="36"/>
          <w:szCs w:val="36"/>
        </w:rPr>
        <w:t xml:space="preserve"> (all new text)</w:t>
      </w:r>
    </w:p>
    <w:p w14:paraId="757E5586" w14:textId="0CA4AA6D" w:rsidR="0081096E" w:rsidRPr="00900852" w:rsidRDefault="00773460" w:rsidP="0090085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en-GB"/>
        </w:rPr>
      </w:pPr>
      <w:bookmarkStart w:id="15" w:name="_Toc22214903"/>
      <w:bookmarkStart w:id="16" w:name="_Toc23254036"/>
      <w:bookmarkEnd w:id="14"/>
      <w:r w:rsidRPr="00772567">
        <w:rPr>
          <w:rFonts w:ascii="Arial" w:hAnsi="Arial"/>
          <w:sz w:val="36"/>
          <w:lang w:eastAsia="en-GB"/>
        </w:rPr>
        <w:t>2</w:t>
      </w:r>
      <w:r w:rsidR="00EA5EA6">
        <w:rPr>
          <w:rFonts w:ascii="Arial" w:hAnsi="Arial"/>
          <w:sz w:val="36"/>
          <w:lang w:eastAsia="en-GB"/>
        </w:rPr>
        <w:tab/>
      </w:r>
      <w:r w:rsidRPr="00772567">
        <w:rPr>
          <w:rFonts w:ascii="Arial" w:hAnsi="Arial"/>
          <w:sz w:val="36"/>
          <w:lang w:eastAsia="en-GB"/>
        </w:rPr>
        <w:t>References</w:t>
      </w:r>
    </w:p>
    <w:p w14:paraId="393B9DF1" w14:textId="5F60FDCB" w:rsidR="00900852" w:rsidRPr="00830937" w:rsidRDefault="00900852" w:rsidP="00830937">
      <w:pPr>
        <w:pStyle w:val="EX"/>
        <w:ind w:left="1134" w:hanging="1134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 w:rsidR="00764D3E">
        <w:rPr>
          <w:rFonts w:eastAsia="宋体"/>
          <w:lang w:eastAsia="zh-CN"/>
        </w:rPr>
        <w:t>x</w:t>
      </w:r>
      <w:r>
        <w:rPr>
          <w:rFonts w:eastAsia="宋体"/>
          <w:lang w:eastAsia="zh-CN"/>
        </w:rPr>
        <w:t>]</w:t>
      </w:r>
      <w:r>
        <w:rPr>
          <w:rFonts w:eastAsia="宋体"/>
          <w:lang w:eastAsia="zh-CN"/>
        </w:rPr>
        <w:tab/>
      </w:r>
      <w:r w:rsidRPr="00563DA3">
        <w:rPr>
          <w:rFonts w:eastAsia="宋体"/>
          <w:lang w:eastAsia="zh-CN"/>
        </w:rPr>
        <w:t>3GPP TS 2</w:t>
      </w:r>
      <w:r w:rsidR="00452618">
        <w:rPr>
          <w:rFonts w:eastAsia="宋体"/>
          <w:lang w:eastAsia="zh-CN"/>
        </w:rPr>
        <w:t>3</w:t>
      </w:r>
      <w:r w:rsidRPr="00563DA3">
        <w:rPr>
          <w:rFonts w:eastAsia="宋体"/>
          <w:lang w:eastAsia="zh-CN"/>
        </w:rPr>
        <w:t>.2</w:t>
      </w:r>
      <w:r w:rsidR="00452618">
        <w:rPr>
          <w:rFonts w:eastAsia="宋体"/>
          <w:lang w:eastAsia="zh-CN"/>
        </w:rPr>
        <w:t>88</w:t>
      </w:r>
      <w:r w:rsidRPr="00563DA3">
        <w:rPr>
          <w:rFonts w:eastAsia="宋体"/>
          <w:lang w:eastAsia="zh-CN"/>
        </w:rPr>
        <w:t>: "</w:t>
      </w:r>
      <w:r w:rsidR="00452618" w:rsidRPr="00452618">
        <w:t xml:space="preserve"> </w:t>
      </w:r>
      <w:r w:rsidR="00452618" w:rsidRPr="00452618">
        <w:rPr>
          <w:rFonts w:eastAsia="宋体"/>
          <w:lang w:eastAsia="zh-CN"/>
        </w:rPr>
        <w:t>Architecture enhancements for 5G System (5GS) to support network data analytics services</w:t>
      </w:r>
      <w:r w:rsidRPr="00563DA3">
        <w:rPr>
          <w:rFonts w:eastAsia="宋体"/>
          <w:lang w:eastAsia="zh-CN"/>
        </w:rPr>
        <w:t>".</w:t>
      </w:r>
    </w:p>
    <w:p w14:paraId="430B58EF" w14:textId="0B937315" w:rsidR="0090022D" w:rsidRPr="005A2371" w:rsidRDefault="0090022D" w:rsidP="0090022D">
      <w:pPr>
        <w:pStyle w:val="1"/>
      </w:pPr>
      <w:r w:rsidRPr="005A2371">
        <w:lastRenderedPageBreak/>
        <w:t>5</w:t>
      </w:r>
      <w:r w:rsidRPr="005A2371">
        <w:tab/>
        <w:t>Key Issues</w:t>
      </w:r>
      <w:bookmarkEnd w:id="15"/>
      <w:bookmarkEnd w:id="16"/>
    </w:p>
    <w:p w14:paraId="255F9B19" w14:textId="19CAB014" w:rsidR="0090022D" w:rsidRPr="00056364" w:rsidRDefault="0090022D" w:rsidP="0090022D">
      <w:pPr>
        <w:pStyle w:val="2"/>
        <w:rPr>
          <w:lang w:eastAsia="ko-KR"/>
        </w:rPr>
      </w:pPr>
      <w:bookmarkStart w:id="17" w:name="_Toc435670433"/>
      <w:bookmarkStart w:id="18" w:name="_Toc436124703"/>
      <w:bookmarkStart w:id="19" w:name="_Toc509905226"/>
      <w:bookmarkStart w:id="20" w:name="_Toc510604403"/>
      <w:bookmarkStart w:id="21" w:name="_Toc22214904"/>
      <w:bookmarkStart w:id="22" w:name="_Toc23254037"/>
      <w:r w:rsidRPr="005A2371">
        <w:rPr>
          <w:rFonts w:hint="eastAsia"/>
          <w:lang w:eastAsia="ko-KR"/>
        </w:rPr>
        <w:t>5.</w:t>
      </w:r>
      <w:r w:rsidR="00EF228B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="00EF228B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17"/>
      <w:bookmarkEnd w:id="18"/>
      <w:bookmarkEnd w:id="19"/>
      <w:bookmarkEnd w:id="20"/>
      <w:bookmarkEnd w:id="21"/>
      <w:bookmarkEnd w:id="22"/>
      <w:r w:rsidR="00E6480B" w:rsidRPr="00E6480B">
        <w:rPr>
          <w:rFonts w:cs="Arial"/>
          <w:szCs w:val="32"/>
        </w:rPr>
        <w:t>QoS Sustainability analytics enhancement on finer granularity area and additional input data</w:t>
      </w:r>
    </w:p>
    <w:p w14:paraId="5FCDD27D" w14:textId="0963FBD7" w:rsidR="0090022D" w:rsidRPr="005A2371" w:rsidRDefault="0090022D" w:rsidP="0090022D">
      <w:pPr>
        <w:pStyle w:val="3"/>
      </w:pPr>
      <w:bookmarkStart w:id="23" w:name="_Toc22214905"/>
      <w:bookmarkStart w:id="24" w:name="_Toc23254038"/>
      <w:r w:rsidRPr="005A2371">
        <w:t>5.</w:t>
      </w:r>
      <w:r w:rsidR="006C3650">
        <w:t>X</w:t>
      </w:r>
      <w:r w:rsidRPr="005A2371">
        <w:t>.1</w:t>
      </w:r>
      <w:r w:rsidRPr="005A2371">
        <w:tab/>
        <w:t>Description</w:t>
      </w:r>
      <w:bookmarkEnd w:id="23"/>
      <w:bookmarkEnd w:id="24"/>
    </w:p>
    <w:p w14:paraId="6D20960B" w14:textId="208705E4" w:rsidR="004A62B1" w:rsidRDefault="004D6D34" w:rsidP="004D6D34">
      <w:pPr>
        <w:spacing w:after="120"/>
        <w:jc w:val="both"/>
        <w:rPr>
          <w:rFonts w:eastAsia="Yu Mincho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order to provide analytics information on </w:t>
      </w:r>
      <w:r w:rsidRPr="004D6D34">
        <w:rPr>
          <w:lang w:eastAsia="zh-CN"/>
        </w:rPr>
        <w:t>QoS value per time</w:t>
      </w:r>
      <w:r w:rsidR="007864C2">
        <w:rPr>
          <w:lang w:eastAsia="zh-CN"/>
        </w:rPr>
        <w:t xml:space="preserve"> </w:t>
      </w:r>
      <w:r w:rsidRPr="004D6D34">
        <w:rPr>
          <w:lang w:eastAsia="zh-CN"/>
        </w:rPr>
        <w:t>slot per waypoint</w:t>
      </w:r>
      <w:r>
        <w:rPr>
          <w:lang w:eastAsia="zh-CN"/>
        </w:rPr>
        <w:t xml:space="preserve"> to some specific cases, it </w:t>
      </w:r>
      <w:r w:rsidR="00634FDF">
        <w:rPr>
          <w:lang w:eastAsia="zh-CN"/>
        </w:rPr>
        <w:t>may be</w:t>
      </w:r>
      <w:r w:rsidR="00D47761">
        <w:rPr>
          <w:lang w:eastAsia="zh-CN"/>
        </w:rPr>
        <w:t xml:space="preserve"> good</w:t>
      </w:r>
      <w:r>
        <w:rPr>
          <w:lang w:eastAsia="zh-CN"/>
        </w:rPr>
        <w:t xml:space="preserve"> to enhance the</w:t>
      </w:r>
      <w:r w:rsidRPr="004D6D34">
        <w:rPr>
          <w:lang w:eastAsia="zh-CN"/>
        </w:rPr>
        <w:t xml:space="preserve"> QoS sustainability analytics with finer granularity</w:t>
      </w:r>
      <w:r>
        <w:rPr>
          <w:lang w:eastAsia="zh-CN"/>
        </w:rPr>
        <w:t>,</w:t>
      </w:r>
      <w:r w:rsidRPr="004D6D34">
        <w:rPr>
          <w:lang w:eastAsia="zh-CN"/>
        </w:rPr>
        <w:t xml:space="preserve"> additional input </w:t>
      </w:r>
      <w:r w:rsidR="005B031B">
        <w:rPr>
          <w:lang w:eastAsia="zh-CN"/>
        </w:rPr>
        <w:t>and output</w:t>
      </w:r>
      <w:r>
        <w:rPr>
          <w:lang w:eastAsia="zh-CN"/>
        </w:rPr>
        <w:t>. Hence, t</w:t>
      </w:r>
      <w:r w:rsidR="006C3650">
        <w:t>he following aspects are expected to be studied for the possible</w:t>
      </w:r>
      <w:r w:rsidRPr="004D6D34">
        <w:t xml:space="preserve"> the enhancements on QoS Sustainability analytics</w:t>
      </w:r>
      <w:r w:rsidR="006C3650">
        <w:t xml:space="preserve">: </w:t>
      </w:r>
    </w:p>
    <w:p w14:paraId="1C5D44A0" w14:textId="50327D4C" w:rsidR="008F1E7D" w:rsidRDefault="004D6D34" w:rsidP="008F1E7D">
      <w:pPr>
        <w:pStyle w:val="af3"/>
        <w:numPr>
          <w:ilvl w:val="0"/>
          <w:numId w:val="49"/>
        </w:numPr>
        <w:spacing w:after="120"/>
        <w:ind w:left="851"/>
        <w:jc w:val="both"/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zh-CN"/>
        </w:rPr>
      </w:pPr>
      <w:r>
        <w:rPr>
          <w:rFonts w:ascii="Times New Roman" w:eastAsia="Yu Mincho" w:hAnsi="Times New Roman" w:cs="Times New Roman"/>
          <w:sz w:val="20"/>
          <w:szCs w:val="20"/>
        </w:rPr>
        <w:t>Whether and how to define the use cases which are applicable to the</w:t>
      </w:r>
      <w:r w:rsidRPr="004D6D34">
        <w:rPr>
          <w:rFonts w:ascii="Times New Roman" w:eastAsia="Yu Mincho" w:hAnsi="Times New Roman" w:cs="Times New Roman"/>
          <w:sz w:val="20"/>
          <w:szCs w:val="20"/>
        </w:rPr>
        <w:t xml:space="preserve"> QoS sustainability analytics with finer granularity</w:t>
      </w:r>
      <w:r w:rsidR="008F1E7D">
        <w:rPr>
          <w:rFonts w:ascii="Times New Roman" w:eastAsia="Yu Mincho" w:hAnsi="Times New Roman" w:cs="Times New Roman"/>
          <w:sz w:val="20"/>
          <w:szCs w:val="20"/>
        </w:rPr>
        <w:t xml:space="preserve">, </w:t>
      </w:r>
      <w:r w:rsidR="008F1E7D"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zh-CN"/>
        </w:rPr>
        <w:t xml:space="preserve">and how to define the </w:t>
      </w:r>
      <w:r w:rsidR="008F1E7D" w:rsidRPr="004046E3"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zh-CN"/>
        </w:rPr>
        <w:t>finer granularity</w:t>
      </w:r>
      <w:r w:rsidR="008F1E7D"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zh-CN"/>
        </w:rPr>
        <w:t xml:space="preserve"> of QoS </w:t>
      </w:r>
      <w:r w:rsidR="00D47761"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zh-CN"/>
        </w:rPr>
        <w:t xml:space="preserve">sustainability </w:t>
      </w:r>
      <w:r w:rsidR="008F1E7D"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zh-CN"/>
        </w:rPr>
        <w:t xml:space="preserve">for each </w:t>
      </w:r>
      <w:r w:rsidR="00D47761"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zh-CN"/>
        </w:rPr>
        <w:t xml:space="preserve">use </w:t>
      </w:r>
      <w:r w:rsidR="008F1E7D"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zh-CN"/>
        </w:rPr>
        <w:t>case.</w:t>
      </w:r>
    </w:p>
    <w:p w14:paraId="40BC413A" w14:textId="77777777" w:rsidR="008F1E7D" w:rsidRPr="004046E3" w:rsidRDefault="008F1E7D" w:rsidP="008F1E7D">
      <w:pPr>
        <w:pStyle w:val="af3"/>
        <w:numPr>
          <w:ilvl w:val="0"/>
          <w:numId w:val="49"/>
        </w:numPr>
        <w:spacing w:after="120"/>
        <w:ind w:left="851"/>
        <w:jc w:val="both"/>
        <w:rPr>
          <w:lang w:eastAsia="zh-CN"/>
        </w:rPr>
      </w:pPr>
      <w:r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zh-CN"/>
        </w:rPr>
        <w:t xml:space="preserve">What additional input data is required to derive such </w:t>
      </w:r>
      <w:r w:rsidRPr="004046E3"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zh-CN"/>
        </w:rPr>
        <w:t>QoS sustainability analytics with finer granularity</w:t>
      </w:r>
      <w:r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zh-CN"/>
        </w:rPr>
        <w:t>.</w:t>
      </w:r>
    </w:p>
    <w:p w14:paraId="48B51E89" w14:textId="7004220F" w:rsidR="008F1E7D" w:rsidRPr="008F1E7D" w:rsidRDefault="008F1E7D" w:rsidP="008F1E7D">
      <w:pPr>
        <w:pStyle w:val="af3"/>
        <w:numPr>
          <w:ilvl w:val="0"/>
          <w:numId w:val="49"/>
        </w:numPr>
        <w:spacing w:after="120"/>
        <w:ind w:left="851"/>
        <w:jc w:val="both"/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zh-CN"/>
        </w:rPr>
      </w:pPr>
      <w:r w:rsidRPr="004046E3"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zh-CN"/>
        </w:rPr>
        <w:t xml:space="preserve">What </w:t>
      </w:r>
      <w:r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zh-CN"/>
        </w:rPr>
        <w:t xml:space="preserve">would be the additional output corresponding to such </w:t>
      </w:r>
      <w:r w:rsidRPr="004046E3"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zh-CN"/>
        </w:rPr>
        <w:t>QoS sustainability analytics with finer granularity</w:t>
      </w:r>
      <w:r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zh-CN"/>
        </w:rPr>
        <w:t>.</w:t>
      </w:r>
    </w:p>
    <w:p w14:paraId="423C5C1D" w14:textId="183C49A7" w:rsidR="004A62B1" w:rsidRPr="00526FCF" w:rsidRDefault="004A62B1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539B0E" w14:textId="77777777" w:rsidR="00B509D7" w:rsidRDefault="00B509D7">
      <w:r>
        <w:separator/>
      </w:r>
    </w:p>
    <w:p w14:paraId="2A70200F" w14:textId="77777777" w:rsidR="00B509D7" w:rsidRDefault="00B509D7"/>
  </w:endnote>
  <w:endnote w:type="continuationSeparator" w:id="0">
    <w:p w14:paraId="25245261" w14:textId="77777777" w:rsidR="00B509D7" w:rsidRDefault="00B509D7">
      <w:r>
        <w:continuationSeparator/>
      </w:r>
    </w:p>
    <w:p w14:paraId="7D791193" w14:textId="77777777" w:rsidR="00B509D7" w:rsidRDefault="00B509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0064DA" w14:textId="77777777" w:rsidR="00B509D7" w:rsidRDefault="00B509D7">
      <w:r>
        <w:separator/>
      </w:r>
    </w:p>
    <w:p w14:paraId="5F29E3AC" w14:textId="77777777" w:rsidR="00B509D7" w:rsidRDefault="00B509D7"/>
  </w:footnote>
  <w:footnote w:type="continuationSeparator" w:id="0">
    <w:p w14:paraId="38B1566A" w14:textId="77777777" w:rsidR="00B509D7" w:rsidRDefault="00B509D7">
      <w:r>
        <w:continuationSeparator/>
      </w:r>
    </w:p>
    <w:p w14:paraId="064CFD93" w14:textId="77777777" w:rsidR="00B509D7" w:rsidRDefault="00B509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A584E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90866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7260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1A81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3A01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B403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65290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C0441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A58D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E2833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880FD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513BA1"/>
    <w:multiLevelType w:val="hybridMultilevel"/>
    <w:tmpl w:val="CDA499D2"/>
    <w:lvl w:ilvl="0" w:tplc="3A3A4CC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2918EA"/>
    <w:multiLevelType w:val="hybridMultilevel"/>
    <w:tmpl w:val="01649D8A"/>
    <w:lvl w:ilvl="0" w:tplc="46C0B2D8">
      <w:start w:val="1"/>
      <w:numFmt w:val="bullet"/>
      <w:lvlText w:val="-"/>
      <w:lvlJc w:val="left"/>
      <w:pPr>
        <w:ind w:left="1716" w:hanging="420"/>
      </w:pPr>
      <w:rPr>
        <w:rFonts w:ascii="Times New Roman" w:eastAsia="Malgun Gothic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213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7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3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76" w:hanging="420"/>
      </w:pPr>
      <w:rPr>
        <w:rFonts w:ascii="Wingdings" w:hAnsi="Wingdings" w:hint="default"/>
      </w:rPr>
    </w:lvl>
  </w:abstractNum>
  <w:abstractNum w:abstractNumId="19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2A08C6"/>
    <w:multiLevelType w:val="hybridMultilevel"/>
    <w:tmpl w:val="D2D237E0"/>
    <w:lvl w:ilvl="0" w:tplc="9022D34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5A4A0C"/>
    <w:multiLevelType w:val="hybridMultilevel"/>
    <w:tmpl w:val="C3CE49DC"/>
    <w:lvl w:ilvl="0" w:tplc="D66A4F66">
      <w:start w:val="6"/>
      <w:numFmt w:val="bullet"/>
      <w:lvlText w:val="-"/>
      <w:lvlJc w:val="left"/>
      <w:pPr>
        <w:ind w:left="155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4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6"/>
  </w:num>
  <w:num w:numId="3">
    <w:abstractNumId w:val="41"/>
  </w:num>
  <w:num w:numId="4">
    <w:abstractNumId w:val="41"/>
  </w:num>
  <w:num w:numId="5">
    <w:abstractNumId w:val="36"/>
  </w:num>
  <w:num w:numId="6">
    <w:abstractNumId w:val="43"/>
  </w:num>
  <w:num w:numId="7">
    <w:abstractNumId w:val="28"/>
  </w:num>
  <w:num w:numId="8">
    <w:abstractNumId w:val="31"/>
  </w:num>
  <w:num w:numId="9">
    <w:abstractNumId w:val="30"/>
  </w:num>
  <w:num w:numId="10">
    <w:abstractNumId w:val="12"/>
  </w:num>
  <w:num w:numId="11">
    <w:abstractNumId w:val="22"/>
  </w:num>
  <w:num w:numId="12">
    <w:abstractNumId w:val="14"/>
  </w:num>
  <w:num w:numId="13">
    <w:abstractNumId w:val="19"/>
  </w:num>
  <w:num w:numId="14">
    <w:abstractNumId w:val="13"/>
  </w:num>
  <w:num w:numId="15">
    <w:abstractNumId w:val="40"/>
  </w:num>
  <w:num w:numId="16">
    <w:abstractNumId w:val="32"/>
  </w:num>
  <w:num w:numId="17">
    <w:abstractNumId w:val="25"/>
  </w:num>
  <w:num w:numId="18">
    <w:abstractNumId w:val="33"/>
  </w:num>
  <w:num w:numId="19">
    <w:abstractNumId w:val="10"/>
  </w:num>
  <w:num w:numId="20">
    <w:abstractNumId w:val="45"/>
  </w:num>
  <w:num w:numId="21">
    <w:abstractNumId w:val="17"/>
  </w:num>
  <w:num w:numId="22">
    <w:abstractNumId w:val="21"/>
  </w:num>
  <w:num w:numId="23">
    <w:abstractNumId w:val="44"/>
  </w:num>
  <w:num w:numId="24">
    <w:abstractNumId w:val="16"/>
  </w:num>
  <w:num w:numId="25">
    <w:abstractNumId w:val="42"/>
  </w:num>
  <w:num w:numId="26">
    <w:abstractNumId w:val="20"/>
  </w:num>
  <w:num w:numId="27">
    <w:abstractNumId w:val="4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3"/>
  </w:num>
  <w:num w:numId="39">
    <w:abstractNumId w:val="39"/>
  </w:num>
  <w:num w:numId="40">
    <w:abstractNumId w:val="48"/>
  </w:num>
  <w:num w:numId="41">
    <w:abstractNumId w:val="29"/>
  </w:num>
  <w:num w:numId="42">
    <w:abstractNumId w:val="24"/>
  </w:num>
  <w:num w:numId="43">
    <w:abstractNumId w:val="38"/>
  </w:num>
  <w:num w:numId="44">
    <w:abstractNumId w:val="27"/>
  </w:num>
  <w:num w:numId="45">
    <w:abstractNumId w:val="15"/>
  </w:num>
  <w:num w:numId="46">
    <w:abstractNumId w:val="35"/>
  </w:num>
  <w:num w:numId="47">
    <w:abstractNumId w:val="37"/>
  </w:num>
  <w:num w:numId="48">
    <w:abstractNumId w:val="11"/>
  </w:num>
  <w:num w:numId="49">
    <w:abstractNumId w:val="46"/>
  </w:num>
  <w:num w:numId="50">
    <w:abstractNumId w:val="1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2F8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A6F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297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03C9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B07"/>
    <w:rsid w:val="001D5279"/>
    <w:rsid w:val="001D667A"/>
    <w:rsid w:val="001D68C2"/>
    <w:rsid w:val="001E0D23"/>
    <w:rsid w:val="001E11E4"/>
    <w:rsid w:val="001E1FCA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02D"/>
    <w:rsid w:val="0027566B"/>
    <w:rsid w:val="00275D55"/>
    <w:rsid w:val="00276F8E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086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622"/>
    <w:rsid w:val="00343FD0"/>
    <w:rsid w:val="00344599"/>
    <w:rsid w:val="00346120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CF"/>
    <w:rsid w:val="003C15AA"/>
    <w:rsid w:val="003C24C6"/>
    <w:rsid w:val="003C3491"/>
    <w:rsid w:val="003C4199"/>
    <w:rsid w:val="003D084C"/>
    <w:rsid w:val="003D0C39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046E3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573"/>
    <w:rsid w:val="0044687F"/>
    <w:rsid w:val="00446F59"/>
    <w:rsid w:val="00447858"/>
    <w:rsid w:val="00447CC8"/>
    <w:rsid w:val="00450A65"/>
    <w:rsid w:val="00450A77"/>
    <w:rsid w:val="0045147C"/>
    <w:rsid w:val="00451CC8"/>
    <w:rsid w:val="00452618"/>
    <w:rsid w:val="004557FB"/>
    <w:rsid w:val="004564FC"/>
    <w:rsid w:val="00461F7A"/>
    <w:rsid w:val="00462279"/>
    <w:rsid w:val="004622FF"/>
    <w:rsid w:val="004632A0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D6D34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ED5"/>
    <w:rsid w:val="005321BB"/>
    <w:rsid w:val="00532DAF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DA3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5CC5"/>
    <w:rsid w:val="00595D5F"/>
    <w:rsid w:val="00596BEF"/>
    <w:rsid w:val="005970A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B031B"/>
    <w:rsid w:val="005B0323"/>
    <w:rsid w:val="005B05AE"/>
    <w:rsid w:val="005B227D"/>
    <w:rsid w:val="005B3474"/>
    <w:rsid w:val="005B42E0"/>
    <w:rsid w:val="005B59FF"/>
    <w:rsid w:val="005B6482"/>
    <w:rsid w:val="005C26EE"/>
    <w:rsid w:val="005C289E"/>
    <w:rsid w:val="005C36BD"/>
    <w:rsid w:val="005C5A60"/>
    <w:rsid w:val="005C61E6"/>
    <w:rsid w:val="005C62E5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6ECF"/>
    <w:rsid w:val="005F7F41"/>
    <w:rsid w:val="00602446"/>
    <w:rsid w:val="006033B1"/>
    <w:rsid w:val="006044BE"/>
    <w:rsid w:val="0060462A"/>
    <w:rsid w:val="006046F9"/>
    <w:rsid w:val="00604C5A"/>
    <w:rsid w:val="0060567E"/>
    <w:rsid w:val="00606579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4FDF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4D5D"/>
    <w:rsid w:val="00657B29"/>
    <w:rsid w:val="00661FF3"/>
    <w:rsid w:val="00662007"/>
    <w:rsid w:val="0066292E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3650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D3E"/>
    <w:rsid w:val="00765DC8"/>
    <w:rsid w:val="007662B5"/>
    <w:rsid w:val="00766E10"/>
    <w:rsid w:val="00770993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64C2"/>
    <w:rsid w:val="00790B65"/>
    <w:rsid w:val="00792BA0"/>
    <w:rsid w:val="00792E14"/>
    <w:rsid w:val="00793736"/>
    <w:rsid w:val="00795400"/>
    <w:rsid w:val="00797A99"/>
    <w:rsid w:val="007A08FB"/>
    <w:rsid w:val="007A2150"/>
    <w:rsid w:val="007A3699"/>
    <w:rsid w:val="007A39F9"/>
    <w:rsid w:val="007A3CFB"/>
    <w:rsid w:val="007A4641"/>
    <w:rsid w:val="007A6F89"/>
    <w:rsid w:val="007B065C"/>
    <w:rsid w:val="007B0E85"/>
    <w:rsid w:val="007B2102"/>
    <w:rsid w:val="007B653E"/>
    <w:rsid w:val="007B7C6B"/>
    <w:rsid w:val="007B7F00"/>
    <w:rsid w:val="007C1D3B"/>
    <w:rsid w:val="007C2053"/>
    <w:rsid w:val="007C3BD3"/>
    <w:rsid w:val="007C3C98"/>
    <w:rsid w:val="007C40D8"/>
    <w:rsid w:val="007C50FA"/>
    <w:rsid w:val="007C57D0"/>
    <w:rsid w:val="007C5D63"/>
    <w:rsid w:val="007C6A64"/>
    <w:rsid w:val="007D0C0A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96E"/>
    <w:rsid w:val="0081231A"/>
    <w:rsid w:val="00814721"/>
    <w:rsid w:val="00817AA6"/>
    <w:rsid w:val="00820D88"/>
    <w:rsid w:val="00820EA3"/>
    <w:rsid w:val="008221B7"/>
    <w:rsid w:val="008240D6"/>
    <w:rsid w:val="00824850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8B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1034"/>
    <w:rsid w:val="008E113E"/>
    <w:rsid w:val="008E153F"/>
    <w:rsid w:val="008E1B99"/>
    <w:rsid w:val="008E2018"/>
    <w:rsid w:val="008E2448"/>
    <w:rsid w:val="008E2E35"/>
    <w:rsid w:val="008E3A59"/>
    <w:rsid w:val="008E3C73"/>
    <w:rsid w:val="008E5A49"/>
    <w:rsid w:val="008E69E6"/>
    <w:rsid w:val="008E7DE8"/>
    <w:rsid w:val="008F1683"/>
    <w:rsid w:val="008F1AFE"/>
    <w:rsid w:val="008F1E7D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53A2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161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625"/>
    <w:rsid w:val="009F0979"/>
    <w:rsid w:val="009F3963"/>
    <w:rsid w:val="009F4313"/>
    <w:rsid w:val="009F575B"/>
    <w:rsid w:val="009F601D"/>
    <w:rsid w:val="009F6035"/>
    <w:rsid w:val="009F7C1D"/>
    <w:rsid w:val="00A018F3"/>
    <w:rsid w:val="00A019CF"/>
    <w:rsid w:val="00A0358B"/>
    <w:rsid w:val="00A03F57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56BC"/>
    <w:rsid w:val="00A86F7A"/>
    <w:rsid w:val="00A872D5"/>
    <w:rsid w:val="00A87A36"/>
    <w:rsid w:val="00A9056B"/>
    <w:rsid w:val="00A90DD7"/>
    <w:rsid w:val="00A92ACE"/>
    <w:rsid w:val="00A92EAE"/>
    <w:rsid w:val="00A93632"/>
    <w:rsid w:val="00A93D75"/>
    <w:rsid w:val="00A948D1"/>
    <w:rsid w:val="00A96031"/>
    <w:rsid w:val="00A979F0"/>
    <w:rsid w:val="00AA030F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0908"/>
    <w:rsid w:val="00B013FA"/>
    <w:rsid w:val="00B0178E"/>
    <w:rsid w:val="00B02847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918"/>
    <w:rsid w:val="00B31488"/>
    <w:rsid w:val="00B31EBA"/>
    <w:rsid w:val="00B32F71"/>
    <w:rsid w:val="00B337EE"/>
    <w:rsid w:val="00B349A8"/>
    <w:rsid w:val="00B3530A"/>
    <w:rsid w:val="00B359E5"/>
    <w:rsid w:val="00B35B51"/>
    <w:rsid w:val="00B35CCD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9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78D4"/>
    <w:rsid w:val="00B67B5B"/>
    <w:rsid w:val="00B70AD7"/>
    <w:rsid w:val="00B72012"/>
    <w:rsid w:val="00B7209A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2A00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3FA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35DDB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5C1A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3C75"/>
    <w:rsid w:val="00CC454D"/>
    <w:rsid w:val="00CC46CE"/>
    <w:rsid w:val="00CC4DC0"/>
    <w:rsid w:val="00CC553E"/>
    <w:rsid w:val="00CC5D92"/>
    <w:rsid w:val="00CC61CF"/>
    <w:rsid w:val="00CD032A"/>
    <w:rsid w:val="00CD05AB"/>
    <w:rsid w:val="00CD19A7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39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2EFD"/>
    <w:rsid w:val="00CF3B86"/>
    <w:rsid w:val="00CF43A3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6B5B"/>
    <w:rsid w:val="00D10E5D"/>
    <w:rsid w:val="00D12654"/>
    <w:rsid w:val="00D129B9"/>
    <w:rsid w:val="00D12B69"/>
    <w:rsid w:val="00D12F5F"/>
    <w:rsid w:val="00D13457"/>
    <w:rsid w:val="00D141F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47761"/>
    <w:rsid w:val="00D52360"/>
    <w:rsid w:val="00D5281A"/>
    <w:rsid w:val="00D53636"/>
    <w:rsid w:val="00D53F10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33B4"/>
    <w:rsid w:val="00D83947"/>
    <w:rsid w:val="00D83AB5"/>
    <w:rsid w:val="00D8426D"/>
    <w:rsid w:val="00D85140"/>
    <w:rsid w:val="00D8560E"/>
    <w:rsid w:val="00D857A2"/>
    <w:rsid w:val="00D86017"/>
    <w:rsid w:val="00D863F3"/>
    <w:rsid w:val="00D9133B"/>
    <w:rsid w:val="00D9179C"/>
    <w:rsid w:val="00D92418"/>
    <w:rsid w:val="00D925FF"/>
    <w:rsid w:val="00D93258"/>
    <w:rsid w:val="00D93E5B"/>
    <w:rsid w:val="00D972E5"/>
    <w:rsid w:val="00D97968"/>
    <w:rsid w:val="00DA2070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D593D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469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480B"/>
    <w:rsid w:val="00E65088"/>
    <w:rsid w:val="00E657C2"/>
    <w:rsid w:val="00E658B3"/>
    <w:rsid w:val="00E66ABE"/>
    <w:rsid w:val="00E7179C"/>
    <w:rsid w:val="00E71A86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60E"/>
    <w:rsid w:val="00E81553"/>
    <w:rsid w:val="00E8188C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283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34E0"/>
    <w:rsid w:val="00EF4739"/>
    <w:rsid w:val="00EF484D"/>
    <w:rsid w:val="00EF57BF"/>
    <w:rsid w:val="00EF7978"/>
    <w:rsid w:val="00EF7ED5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2ADB"/>
    <w:rsid w:val="00F34031"/>
    <w:rsid w:val="00F3405D"/>
    <w:rsid w:val="00F3446B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1E8"/>
    <w:rsid w:val="00F43A53"/>
    <w:rsid w:val="00F44729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942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1C78"/>
    <w:rsid w:val="00FA2541"/>
    <w:rsid w:val="00FA2EBD"/>
    <w:rsid w:val="00FA4E38"/>
    <w:rsid w:val="00FA5602"/>
    <w:rsid w:val="00FA6DB3"/>
    <w:rsid w:val="00FA6E5E"/>
    <w:rsid w:val="00FA7510"/>
    <w:rsid w:val="00FA76A7"/>
    <w:rsid w:val="00FA77C5"/>
    <w:rsid w:val="00FA7B9E"/>
    <w:rsid w:val="00FB1547"/>
    <w:rsid w:val="00FB1597"/>
    <w:rsid w:val="00FB238C"/>
    <w:rsid w:val="00FB3032"/>
    <w:rsid w:val="00FB3C68"/>
    <w:rsid w:val="00FB4810"/>
    <w:rsid w:val="00FB51B2"/>
    <w:rsid w:val="00FB5706"/>
    <w:rsid w:val="00FC1F37"/>
    <w:rsid w:val="00FC1FEA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F2C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FA03E-B8A4-4E5A-88D1-FA1F04A45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guoboren@oppo.com</dc:creator>
  <cp:keywords/>
  <dc:description/>
  <cp:lastModifiedBy>Boren Guo</cp:lastModifiedBy>
  <cp:revision>9</cp:revision>
  <cp:lastPrinted>2014-09-10T09:04:00Z</cp:lastPrinted>
  <dcterms:created xsi:type="dcterms:W3CDTF">2022-01-26T07:57:00Z</dcterms:created>
  <dcterms:modified xsi:type="dcterms:W3CDTF">2022-01-28T07:30:00Z</dcterms:modified>
</cp:coreProperties>
</file>